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Manish Talwar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Project Manager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Gurugram, Haryana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PMP-certified project manager with 12 years in IT delivery, the last six leading fixed-price and time-and-material programmes for banking and logistics clients. Runs teams of 25 to 60 across onsite and offshore locations, owns budgets up to ₹18 crore and is comfortable switching between Scrum and phased delivery depending on the client’s release cycle.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Programme delivery · Agile and hybrid methods · Budget and margin control · Risk and issue management · Vendor management · Change control · Jira, MS Project, Smartsheet · Client steering committees · Team building · Contract and SOW review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Project Manager</w:t>
      </w:r>
      <w:r>
        <w:t xml:space="preserve"> — IT services company with a large banking practice,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years · current</w:t>
      </w:r>
    </w:p>
    <w:p>
      <w:pPr>
        <w:pStyle w:val="ListBullet"/>
        <w:spacing w:after="40"/>
      </w:pPr>
      <w:r>
        <w:t>Delivered a core banking migration for a mid-size lender with a 55-member team, going live on the planned weekend with no customer-facing outage.</w:t>
      </w:r>
    </w:p>
    <w:p>
      <w:pPr>
        <w:pStyle w:val="ListBullet"/>
        <w:spacing w:after="40"/>
      </w:pPr>
      <w:r>
        <w:t>Run monthly steering committees with client CIOs, presenting burn, milestones, risks and decisions needed in a single page.</w:t>
      </w:r>
    </w:p>
    <w:p>
      <w:pPr>
        <w:pStyle w:val="ListBullet"/>
        <w:spacing w:after="40"/>
      </w:pPr>
      <w:r>
        <w:t>Brought a loss-making fixed-price project back to positive margin by re-baselining scope and tightening change control.</w:t>
      </w:r>
    </w:p>
    <w:p>
      <w:pPr>
        <w:pStyle w:val="ListBullet"/>
        <w:spacing w:after="40"/>
      </w:pPr>
      <w:r>
        <w:t>Mentor four project leads, two of whom have since taken over independent client accounts.</w:t>
      </w:r>
    </w:p>
    <w:p>
      <w:pPr>
        <w:spacing w:after="20"/>
      </w:pPr>
      <w:r>
        <w:rPr>
          <w:b/>
        </w:rPr>
        <w:t>Project Manager</w:t>
      </w:r>
      <w:r>
        <w:t xml:space="preserve"> — Logistics technology firm,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Managed the rollout of a warehouse management system across 14 warehouses, sequencing go-lives to avoid peak festive weeks.</w:t>
      </w:r>
    </w:p>
    <w:p>
      <w:pPr>
        <w:pStyle w:val="ListBullet"/>
        <w:spacing w:after="40"/>
      </w:pPr>
      <w:r>
        <w:t>Coordinated three vendors for hardware, network and software, holding a weekly joint plan review to clear dependencies.</w:t>
      </w:r>
    </w:p>
    <w:p>
      <w:pPr>
        <w:pStyle w:val="ListBullet"/>
        <w:spacing w:after="40"/>
      </w:pPr>
      <w:r>
        <w:t>Introduced two-week sprints and demo days for the product team, improving release predictability across quarters.</w:t>
      </w:r>
    </w:p>
    <w:p>
      <w:pPr>
        <w:spacing w:after="20"/>
      </w:pPr>
      <w:r>
        <w:rPr>
          <w:b/>
        </w:rPr>
        <w:t>Business Systems Analyst</w:t>
      </w:r>
      <w:r>
        <w:t xml:space="preserve"> — IT consulting firm,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Wrote requirements and test scenarios for an insurance claims portal and supported user acceptance testing with the client.</w:t>
      </w:r>
    </w:p>
    <w:p>
      <w:pPr>
        <w:pStyle w:val="ListBullet"/>
        <w:spacing w:after="40"/>
      </w:pPr>
      <w:r>
        <w:t>Stepped in as acting project lead for a three-month enhancement release when the manager moved to another account.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in Information Technology Management</w:t>
      </w:r>
      <w:r>
        <w:t xml:space="preserve"> — Private business school, Pune</w:t>
      </w:r>
    </w:p>
    <w:p>
      <w:pPr>
        <w:spacing w:after="20"/>
      </w:pPr>
      <w:r>
        <w:rPr>
          <w:b/>
        </w:rPr>
        <w:t>B.Tech in Computer Science</w:t>
      </w:r>
      <w:r>
        <w:t xml:space="preserve"> — Private engineering college affiliated to a state technical university, Kurukshetra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Project Management Professional (PMP), PMI</w:t>
      </w:r>
    </w:p>
    <w:p>
      <w:pPr>
        <w:pStyle w:val="ListBullet"/>
        <w:spacing w:after="40"/>
      </w:pPr>
      <w:r>
        <w:t>PRINCE2 Practitioner</w:t>
      </w:r>
    </w:p>
    <w:p>
      <w:pPr>
        <w:pStyle w:val="ListBullet"/>
        <w:spacing w:after="40"/>
      </w:pPr>
      <w:r>
        <w:t>SAFe Agilist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Core banking migration — 18-month programme, 55 people, three vendors, delivered within the approved budget</w:t>
      </w:r>
    </w:p>
    <w:p>
      <w:pPr>
        <w:pStyle w:val="ListBullet"/>
        <w:spacing w:after="40"/>
      </w:pPr>
      <w:r>
        <w:t>PMO playbook — wrote the account’s standard templates for kickoff, status and closure, now used by 12 projects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digitalcvmaker.com/resume-examples/project-managers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Manish Talwar – Senior Project Manager resume</dc:title>
  <dc:subject>project-managers resume example</dc:subject>
  <dc:creator>digitalcvmaker.com</dc:creator>
  <cp:keywords>template, project-managers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