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Dr. Venkatesh Reddy</w:t>
      </w:r>
    </w:p>
    <w:p>
      <w:pPr>
        <w:spacing w:after="40"/>
      </w:pPr>
      <w:r>
        <w:rPr>
          <w:b w:val="0"/>
          <w:i w:val="0"/>
          <w:color w:val="4B2ED6"/>
          <w:sz w:val="23"/>
        </w:rPr>
        <w:t>Associate Professor of Computer Science and Engineering</w:t>
      </w:r>
    </w:p>
    <w:p>
      <w:pPr>
        <w:spacing w:after="120"/>
      </w:pPr>
      <w:r>
        <w:rPr>
          <w:b w:val="0"/>
          <w:i w:val="0"/>
          <w:color w:val="5B5F8A"/>
          <w:sz w:val="19"/>
        </w:rPr>
        <w:t>Hyderabad, Telangana · [Phone] · [Email] · [Website or LinkedIn]</w:t>
      </w:r>
    </w:p>
    <w:p>
      <w:pPr>
        <w:spacing w:after="80" w:before="220"/>
        <w:pBdr>
          <w:bottom w:val="single" w:sz="6" w:space="2" w:color="4B2ED6"/>
        </w:pBdr>
      </w:pPr>
      <w:r>
        <w:rPr>
          <w:b/>
          <w:i w:val="0"/>
          <w:color w:val="4B2ED6"/>
          <w:sz w:val="21"/>
        </w:rPr>
        <w:t>PROFESSIONAL SUMMARY</w:t>
      </w:r>
    </w:p>
    <w:p>
      <w:r>
        <w:rPr>
          <w:b w:val="0"/>
          <w:i w:val="0"/>
        </w:rPr>
        <w:t>Associate professor with twelve years of teaching and research in computer science, focused on machine learning for healthcare imaging. Has guided three PhD scholars to completion, published in indexed journals and led government-funded research grants. Coordinates the department’s outcome-based education documentation and contributed to NBA accreditation and NAAC self-study reports for the institution.</w:t>
      </w:r>
    </w:p>
    <w:p>
      <w:pPr>
        <w:spacing w:after="80" w:before="220"/>
        <w:pBdr>
          <w:bottom w:val="single" w:sz="6" w:space="2" w:color="4B2ED6"/>
        </w:pBdr>
      </w:pPr>
      <w:r>
        <w:rPr>
          <w:b/>
          <w:i w:val="0"/>
          <w:color w:val="4B2ED6"/>
          <w:sz w:val="21"/>
        </w:rPr>
        <w:t>SKILLS</w:t>
      </w:r>
    </w:p>
    <w:p>
      <w:r>
        <w:rPr>
          <w:b w:val="0"/>
          <w:i w:val="0"/>
        </w:rPr>
        <w:t>Machine learning · Medical image analysis · Data structures and algorithms · PhD supervision · Research grant writing · Outcome-based education · NBA and NAAC documentation · Python and PyTorch · Curriculum design</w:t>
      </w:r>
    </w:p>
    <w:p>
      <w:pPr>
        <w:spacing w:after="80" w:before="220"/>
        <w:pBdr>
          <w:bottom w:val="single" w:sz="6" w:space="2" w:color="4B2ED6"/>
        </w:pBdr>
      </w:pPr>
      <w:r>
        <w:rPr>
          <w:b/>
          <w:i w:val="0"/>
          <w:color w:val="4B2ED6"/>
          <w:sz w:val="21"/>
        </w:rPr>
        <w:t>EXPERIENCE</w:t>
      </w:r>
    </w:p>
    <w:p>
      <w:pPr>
        <w:spacing w:after="20"/>
      </w:pPr>
      <w:r>
        <w:rPr>
          <w:b/>
        </w:rPr>
        <w:t>Associate Professor, Department of CSE</w:t>
      </w:r>
      <w:r>
        <w:t xml:space="preserve"> — Autonomous engineering college affiliated to a state technological university, Hyderabad</w:t>
      </w:r>
    </w:p>
    <w:p>
      <w:pPr>
        <w:spacing w:after="120"/>
      </w:pPr>
      <w:r>
        <w:rPr>
          <w:b w:val="0"/>
          <w:i w:val="0"/>
          <w:color w:val="5B5F8A"/>
          <w:sz w:val="19"/>
        </w:rPr>
        <w:t>6 years · current</w:t>
      </w:r>
    </w:p>
    <w:p>
      <w:pPr>
        <w:pStyle w:val="ListBullet"/>
        <w:spacing w:after="40"/>
      </w:pPr>
      <w:r>
        <w:t>Taught machine learning, deep learning and algorithms courses to undergraduate and postgraduate batches of sixty to one hundred twenty students.</w:t>
      </w:r>
    </w:p>
    <w:p>
      <w:pPr>
        <w:pStyle w:val="ListBullet"/>
        <w:spacing w:after="40"/>
      </w:pPr>
      <w:r>
        <w:t>Supervised three PhD scholars to award and currently guides four more working on imaging and clinical text analysis.</w:t>
      </w:r>
    </w:p>
    <w:p>
      <w:pPr>
        <w:pStyle w:val="ListBullet"/>
        <w:spacing w:after="40"/>
      </w:pPr>
      <w:r>
        <w:t>Led a government-funded research grant on early screening from retinal images, working with an eye hospital’s clinical team.</w:t>
      </w:r>
    </w:p>
    <w:p>
      <w:pPr>
        <w:pStyle w:val="ListBullet"/>
        <w:spacing w:after="40"/>
      </w:pPr>
      <w:r>
        <w:t>Coordinated course outcome mapping and attainment reports for the department’s NBA accreditation visit.</w:t>
      </w:r>
    </w:p>
    <w:p>
      <w:pPr>
        <w:spacing w:after="20"/>
      </w:pPr>
      <w:r>
        <w:rPr>
          <w:b/>
        </w:rPr>
        <w:t>Assistant Professor, Department of CSE</w:t>
      </w:r>
      <w:r>
        <w:t xml:space="preserve"> — Private engineering college, Hyderabad</w:t>
      </w:r>
    </w:p>
    <w:p>
      <w:pPr>
        <w:spacing w:after="120"/>
      </w:pPr>
      <w:r>
        <w:rPr>
          <w:b w:val="0"/>
          <w:i w:val="0"/>
          <w:color w:val="5B5F8A"/>
          <w:sz w:val="19"/>
        </w:rPr>
        <w:t>6 years</w:t>
      </w:r>
    </w:p>
    <w:p>
      <w:pPr>
        <w:pStyle w:val="ListBullet"/>
        <w:spacing w:after="40"/>
      </w:pPr>
      <w:r>
        <w:t>Taught data structures, operating systems and database courses and handled laboratory sessions for second-year students.</w:t>
      </w:r>
    </w:p>
    <w:p>
      <w:pPr>
        <w:pStyle w:val="ListBullet"/>
        <w:spacing w:after="40"/>
      </w:pPr>
      <w:r>
        <w:t>Published eleven papers in Scopus-indexed journals and conferences while completing a doctorate part-time.</w:t>
      </w:r>
    </w:p>
    <w:p>
      <w:pPr>
        <w:pStyle w:val="ListBullet"/>
        <w:spacing w:after="40"/>
      </w:pPr>
      <w:r>
        <w:t>Set up an undergraduate research club that produced student papers at national conferences and two hackathon prizes.</w:t>
      </w:r>
    </w:p>
    <w:p>
      <w:pPr>
        <w:pStyle w:val="ListBullet"/>
        <w:spacing w:after="40"/>
      </w:pPr>
      <w:r>
        <w:t>Served on the internal quality assurance cell and prepared criterion-wise data for the college’s NAAC self-study report.</w:t>
      </w:r>
    </w:p>
    <w:p>
      <w:pPr>
        <w:spacing w:after="80" w:before="220"/>
        <w:pBdr>
          <w:bottom w:val="single" w:sz="6" w:space="2" w:color="4B2ED6"/>
        </w:pBdr>
      </w:pPr>
      <w:r>
        <w:rPr>
          <w:b/>
          <w:i w:val="0"/>
          <w:color w:val="4B2ED6"/>
          <w:sz w:val="21"/>
        </w:rPr>
        <w:t>EDUCATION</w:t>
      </w:r>
    </w:p>
    <w:p>
      <w:pPr>
        <w:spacing w:after="20"/>
      </w:pPr>
      <w:r>
        <w:rPr>
          <w:b/>
        </w:rPr>
        <w:t>PhD in Computer Science and Engineering</w:t>
      </w:r>
      <w:r>
        <w:t xml:space="preserve"> — State technological university, Hyderabad</w:t>
      </w:r>
    </w:p>
    <w:p>
      <w:pPr>
        <w:spacing w:after="120"/>
      </w:pPr>
      <w:r>
        <w:rPr>
          <w:b w:val="0"/>
          <w:i w:val="0"/>
          <w:color w:val="5B5F8A"/>
          <w:sz w:val="19"/>
        </w:rPr>
        <w:t>Thesis on deep learning for retinal image classification</w:t>
      </w:r>
    </w:p>
    <w:p>
      <w:pPr>
        <w:spacing w:after="20"/>
      </w:pPr>
      <w:r>
        <w:rPr>
          <w:b/>
        </w:rPr>
        <w:t>M.Tech. Computer Science</w:t>
      </w:r>
      <w:r>
        <w:t xml:space="preserve"> — Centrally funded technical institute, Warangal</w:t>
      </w:r>
    </w:p>
    <w:p>
      <w:pPr>
        <w:spacing w:after="120"/>
      </w:pPr>
      <w:r>
        <w:rPr>
          <w:b w:val="0"/>
          <w:i w:val="0"/>
          <w:color w:val="5B5F8A"/>
          <w:sz w:val="19"/>
        </w:rPr>
        <w:t>GATE qualified</w:t>
      </w:r>
    </w:p>
    <w:p>
      <w:pPr>
        <w:spacing w:after="80" w:before="220"/>
        <w:pBdr>
          <w:bottom w:val="single" w:sz="6" w:space="2" w:color="4B2ED6"/>
        </w:pBdr>
      </w:pPr>
      <w:r>
        <w:rPr>
          <w:b/>
          <w:i w:val="0"/>
          <w:color w:val="4B2ED6"/>
          <w:sz w:val="21"/>
        </w:rPr>
        <w:t>CERTIFICATIONS AND REGISTRATIONS</w:t>
      </w:r>
    </w:p>
    <w:p>
      <w:pPr>
        <w:pStyle w:val="ListBullet"/>
        <w:spacing w:after="40"/>
      </w:pPr>
      <w:r>
        <w:t>Faculty development programme in deep learning, AICTE-approved</w:t>
      </w:r>
    </w:p>
    <w:p>
      <w:pPr>
        <w:pStyle w:val="ListBullet"/>
        <w:spacing w:after="40"/>
      </w:pPr>
      <w:r>
        <w:t>Annual Refresher Programme in Teaching (ARPIT), SWAYAM</w:t>
      </w:r>
    </w:p>
    <w:p>
      <w:pPr>
        <w:pStyle w:val="ListBullet"/>
        <w:spacing w:after="40"/>
      </w:pPr>
      <w:r>
        <w:t>Senior Member, professional computing society</w:t>
      </w:r>
    </w:p>
    <w:p>
      <w:pPr>
        <w:spacing w:after="80" w:before="220"/>
        <w:pBdr>
          <w:bottom w:val="single" w:sz="6" w:space="2" w:color="4B2ED6"/>
        </w:pBdr>
      </w:pPr>
      <w:r>
        <w:rPr>
          <w:b/>
          <w:i w:val="0"/>
          <w:color w:val="4B2ED6"/>
          <w:sz w:val="21"/>
        </w:rPr>
        <w:t>PROJECTS</w:t>
      </w:r>
    </w:p>
    <w:p>
      <w:pPr>
        <w:pStyle w:val="ListBullet"/>
        <w:spacing w:after="40"/>
      </w:pPr>
      <w:r>
        <w:t>Retinal screening model — funded research building a classifier later piloted on anonymised images from partner clinics</w:t>
      </w:r>
    </w:p>
    <w:p>
      <w:pPr>
        <w:pStyle w:val="ListBullet"/>
        <w:spacing w:after="40"/>
      </w:pPr>
      <w:r>
        <w:t>Open courseware — recorded lecture series on machine learning shared with affiliated colleges under a faculty exchange</w:t>
      </w:r>
    </w:p>
    <w:p>
      <w:pPr>
        <w:spacing w:after="80" w:before="220"/>
        <w:pBdr>
          <w:bottom w:val="single" w:sz="6" w:space="2" w:color="4B2ED6"/>
        </w:pBdr>
      </w:pPr>
      <w:r>
        <w:rPr>
          <w:b/>
          <w:i w:val="0"/>
          <w:color w:val="4B2ED6"/>
          <w:sz w:val="21"/>
        </w:rPr>
        <w:t>LANGUAGES</w:t>
      </w:r>
    </w:p>
    <w:p>
      <w:r>
        <w:rPr>
          <w:b w:val="0"/>
          <w:i w:val="0"/>
        </w:rPr>
        <w:t>English · Telugu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digitalcvmaker.com/resume-examples/professors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Venkatesh Reddy – Associate Professor of Computer Science and Engineering resume</dc:title>
  <dc:subject>professors resume example</dc:subject>
  <dc:creator>digitalcvmaker.com</dc:creator>
  <cp:keywords>template, professors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