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Vivek Patel</w:t>
      </w:r>
    </w:p>
    <w:p>
      <w:pPr>
        <w:spacing w:after="40"/>
      </w:pPr>
      <w:r>
        <w:rPr>
          <w:b w:val="0"/>
          <w:i w:val="0"/>
          <w:color w:val="4B2ED6"/>
          <w:sz w:val="23"/>
        </w:rPr>
        <w:t>Hospital Pharmacist</w:t>
      </w:r>
    </w:p>
    <w:p>
      <w:pPr>
        <w:spacing w:after="120"/>
      </w:pPr>
      <w:r>
        <w:rPr>
          <w:b w:val="0"/>
          <w:i w:val="0"/>
          <w:color w:val="5B5F8A"/>
          <w:sz w:val="19"/>
        </w:rPr>
        <w:t>Ahmedabad, Gujarat · [Phone] · [Email] · [Website or LinkedIn]</w:t>
      </w:r>
    </w:p>
    <w:p>
      <w:pPr>
        <w:spacing w:after="80" w:before="220"/>
        <w:pBdr>
          <w:bottom w:val="single" w:sz="6" w:space="2" w:color="4B2ED6"/>
        </w:pBdr>
      </w:pPr>
      <w:r>
        <w:rPr>
          <w:b/>
          <w:i w:val="0"/>
          <w:color w:val="4B2ED6"/>
          <w:sz w:val="21"/>
        </w:rPr>
        <w:t>PROFESSIONAL SUMMARY</w:t>
      </w:r>
    </w:p>
    <w:p>
      <w:r>
        <w:rPr>
          <w:b w:val="0"/>
          <w:i w:val="0"/>
        </w:rPr>
        <w:t>B.Pharm graduate and registered pharmacist with hospital pharmacy training in dispensing, stock management and ward supply. Comfortable with pharmacy software, prescription checks and counselling patients on dosage timing. GPAT qualified and keen to build a career in hospital and clinical pharmacy, starting with an inpatient dispensing role in a mid-sized hospital.</w:t>
      </w:r>
    </w:p>
    <w:p>
      <w:pPr>
        <w:spacing w:after="80" w:before="220"/>
        <w:pBdr>
          <w:bottom w:val="single" w:sz="6" w:space="2" w:color="4B2ED6"/>
        </w:pBdr>
      </w:pPr>
      <w:r>
        <w:rPr>
          <w:b/>
          <w:i w:val="0"/>
          <w:color w:val="4B2ED6"/>
          <w:sz w:val="21"/>
        </w:rPr>
        <w:t>SKILLS</w:t>
      </w:r>
    </w:p>
    <w:p>
      <w:r>
        <w:rPr>
          <w:b w:val="0"/>
          <w:i w:val="0"/>
        </w:rPr>
        <w:t>Prescription verification · Dispensing · Inventory management · Cold chain handling · Pharmacy software · Patient counselling · Drug interaction checks · Expiry tracking</w:t>
      </w:r>
    </w:p>
    <w:p>
      <w:pPr>
        <w:spacing w:after="80" w:before="220"/>
        <w:pBdr>
          <w:bottom w:val="single" w:sz="6" w:space="2" w:color="4B2ED6"/>
        </w:pBdr>
      </w:pPr>
      <w:r>
        <w:rPr>
          <w:b/>
          <w:i w:val="0"/>
          <w:color w:val="4B2ED6"/>
          <w:sz w:val="21"/>
        </w:rPr>
        <w:t>EXPERIENCE</w:t>
      </w:r>
    </w:p>
    <w:p>
      <w:pPr>
        <w:spacing w:after="20"/>
      </w:pPr>
      <w:r>
        <w:rPr>
          <w:b/>
        </w:rPr>
        <w:t>Pharmacy Trainee</w:t>
      </w:r>
      <w:r>
        <w:t xml:space="preserve"> — 250-bed multi-speciality hospital pharmacy, Ahmedabad</w:t>
      </w:r>
    </w:p>
    <w:p>
      <w:pPr>
        <w:spacing w:after="120"/>
      </w:pPr>
      <w:r>
        <w:rPr>
          <w:b w:val="0"/>
          <w:i w:val="0"/>
          <w:color w:val="5B5F8A"/>
          <w:sz w:val="19"/>
        </w:rPr>
        <w:t>3-month industrial training</w:t>
      </w:r>
    </w:p>
    <w:p>
      <w:pPr>
        <w:pStyle w:val="ListBullet"/>
        <w:spacing w:after="40"/>
      </w:pPr>
      <w:r>
        <w:t>Dispensed inpatient and outpatient prescriptions under a senior pharmacist, checking dose, frequency and duplicate therapy before issue.</w:t>
      </w:r>
    </w:p>
    <w:p>
      <w:pPr>
        <w:pStyle w:val="ListBullet"/>
        <w:spacing w:after="40"/>
      </w:pPr>
      <w:r>
        <w:t>Updated stock entries in the hospital pharmacy software and prepared weekly near-expiry lists for returns to distributors.</w:t>
      </w:r>
    </w:p>
    <w:p>
      <w:pPr>
        <w:pStyle w:val="ListBullet"/>
        <w:spacing w:after="40"/>
      </w:pPr>
      <w:r>
        <w:t>Monitored refrigerator temperatures for insulin and vaccines twice daily and logged readings in the cold chain register.</w:t>
      </w:r>
    </w:p>
    <w:p>
      <w:pPr>
        <w:pStyle w:val="ListBullet"/>
        <w:spacing w:after="40"/>
      </w:pPr>
      <w:r>
        <w:t>Assembled ward indent trolleys for three medical wards, reducing urgent top-up requests from nurses.</w:t>
      </w:r>
    </w:p>
    <w:p>
      <w:pPr>
        <w:spacing w:after="80" w:before="220"/>
        <w:pBdr>
          <w:bottom w:val="single" w:sz="6" w:space="2" w:color="4B2ED6"/>
        </w:pBdr>
      </w:pPr>
      <w:r>
        <w:rPr>
          <w:b/>
          <w:i w:val="0"/>
          <w:color w:val="4B2ED6"/>
          <w:sz w:val="21"/>
        </w:rPr>
        <w:t>EDUCATION</w:t>
      </w:r>
    </w:p>
    <w:p>
      <w:pPr>
        <w:spacing w:after="20"/>
      </w:pPr>
      <w:r>
        <w:rPr>
          <w:b/>
        </w:rPr>
        <w:t>Bachelor of Pharmacy (B.Pharm)</w:t>
      </w:r>
      <w:r>
        <w:t xml:space="preserve"> — private pharmacy college affiliated to a state technological university, Ahmedabad</w:t>
      </w:r>
    </w:p>
    <w:p>
      <w:pPr>
        <w:spacing w:after="120"/>
      </w:pPr>
      <w:r>
        <w:rPr>
          <w:b w:val="0"/>
          <w:i w:val="0"/>
          <w:color w:val="5B5F8A"/>
          <w:sz w:val="19"/>
        </w:rPr>
        <w:t>Graduated with first class with distinction</w:t>
      </w:r>
    </w:p>
    <w:p>
      <w:pPr>
        <w:spacing w:after="20"/>
      </w:pPr>
      <w:r>
        <w:rPr>
          <w:b/>
        </w:rPr>
        <w:t>Higher Secondary (Science)</w:t>
      </w:r>
      <w:r>
        <w:t xml:space="preserve"> — state board higher secondary school, Vadodara</w:t>
      </w:r>
    </w:p>
    <w:p>
      <w:pPr>
        <w:spacing w:after="80" w:before="220"/>
        <w:pBdr>
          <w:bottom w:val="single" w:sz="6" w:space="2" w:color="4B2ED6"/>
        </w:pBdr>
      </w:pPr>
      <w:r>
        <w:rPr>
          <w:b/>
          <w:i w:val="0"/>
          <w:color w:val="4B2ED6"/>
          <w:sz w:val="21"/>
        </w:rPr>
        <w:t>CERTIFICATIONS AND REGISTRATIONS</w:t>
      </w:r>
    </w:p>
    <w:p>
      <w:pPr>
        <w:pStyle w:val="ListBullet"/>
        <w:spacing w:after="40"/>
      </w:pPr>
      <w:r>
        <w:t>Registered Pharmacist, Gujarat State Pharmacy Council</w:t>
      </w:r>
    </w:p>
    <w:p>
      <w:pPr>
        <w:pStyle w:val="ListBullet"/>
        <w:spacing w:after="40"/>
      </w:pPr>
      <w:r>
        <w:t>GPAT qualified</w:t>
      </w:r>
    </w:p>
    <w:p>
      <w:pPr>
        <w:pStyle w:val="ListBullet"/>
        <w:spacing w:after="40"/>
      </w:pPr>
      <w:r>
        <w:t>Certificate in pharmacovigilance basics</w:t>
      </w:r>
    </w:p>
    <w:p>
      <w:pPr>
        <w:spacing w:after="80" w:before="220"/>
        <w:pBdr>
          <w:bottom w:val="single" w:sz="6" w:space="2" w:color="4B2ED6"/>
        </w:pBdr>
      </w:pPr>
      <w:r>
        <w:rPr>
          <w:b/>
          <w:i w:val="0"/>
          <w:color w:val="4B2ED6"/>
          <w:sz w:val="21"/>
        </w:rPr>
        <w:t>PROJECTS</w:t>
      </w:r>
    </w:p>
    <w:p>
      <w:pPr>
        <w:pStyle w:val="ListBullet"/>
        <w:spacing w:after="40"/>
      </w:pPr>
      <w:r>
        <w:t>Final-year project — surveyed antibiotic use without prescription among customers at five neighbourhood chemists and summarised counselling gaps</w:t>
      </w:r>
    </w:p>
    <w:p>
      <w:pPr>
        <w:spacing w:after="80" w:before="220"/>
        <w:pBdr>
          <w:bottom w:val="single" w:sz="6" w:space="2" w:color="4B2ED6"/>
        </w:pBdr>
      </w:pPr>
      <w:r>
        <w:rPr>
          <w:b/>
          <w:i w:val="0"/>
          <w:color w:val="4B2ED6"/>
          <w:sz w:val="21"/>
        </w:rPr>
        <w:t>LANGUAGES</w:t>
      </w:r>
    </w:p>
    <w:p>
      <w:r>
        <w:rPr>
          <w:b w:val="0"/>
          <w:i w:val="0"/>
        </w:rPr>
        <w:t>English · Gujarati · Hindi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fresher resume from digitalcvmaker.com/resume-examples/pharmacists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Vivek Patel – Hospital Pharmacist resume</dc:title>
  <dc:subject>pharmacists resume example</dc:subject>
  <dc:creator>digitalcvmaker.com</dc:creator>
  <cp:keywords>template, pharmacists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