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Farhan Siddiqui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Consultant Endodontist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Endodontist with an MDS in Conservative Dentistry and Endodontics and seven years of clinical practice. Performs rotary root canal treatment, retreatments and post-endodontic restorations, supported by apex locators and CBCT planning. Also mentors junior associates. Looking for a consultant role with a clinic chain or dental hospital building a dedicated endodontic referral service.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Rotary endodontics · Root canal retreatment · CBCT interpretation · Apex locator use · Fibre post and core · Single-visit RCT · Microscope-assisted procedures · Clinical mentoring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Consultant Endodontist</w:t>
      </w:r>
      <w:r>
        <w:t xml:space="preserve"> — multi-chair dental clinic chain with eight branches,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Handle endodontic referrals from four branches, completing around thirty root canal treatments and retreatments each month.</w:t>
      </w:r>
    </w:p>
    <w:p>
      <w:pPr>
        <w:pStyle w:val="ListBullet"/>
        <w:spacing w:after="40"/>
      </w:pPr>
      <w:r>
        <w:t>Plan complex cases using CBCT scans to locate calcified or extra canals before starting treatment.</w:t>
      </w:r>
    </w:p>
    <w:p>
      <w:pPr>
        <w:pStyle w:val="ListBullet"/>
        <w:spacing w:after="40"/>
      </w:pPr>
      <w:r>
        <w:t>Introduced a microscope-assisted workflow for retreatments, reducing repeat visits for broken instrument retrieval cases.</w:t>
      </w:r>
    </w:p>
    <w:p>
      <w:pPr>
        <w:pStyle w:val="ListBullet"/>
        <w:spacing w:after="40"/>
      </w:pPr>
      <w:r>
        <w:t>Run monthly case discussions for six associate dentists on access design, irrigation protocols and post selection.</w:t>
      </w:r>
    </w:p>
    <w:p>
      <w:pPr>
        <w:spacing w:after="20"/>
      </w:pPr>
      <w:r>
        <w:rPr>
          <w:b/>
        </w:rPr>
        <w:t>Senior Resident, Conservative Dentistry</w:t>
      </w:r>
      <w:r>
        <w:t xml:space="preserve"> — government dental college hospital, Kanpur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Treated a high-volume outpatient load, managing acute pulpitis, abscess drainage and emergency pulpectomies daily.</w:t>
      </w:r>
    </w:p>
    <w:p>
      <w:pPr>
        <w:pStyle w:val="ListBullet"/>
        <w:spacing w:after="40"/>
      </w:pPr>
      <w:r>
        <w:t>Supervised undergraduate students during clinical postings, checking cavity preparations and radiographs before sign-off.</w:t>
      </w:r>
    </w:p>
    <w:p>
      <w:pPr>
        <w:pStyle w:val="ListBullet"/>
        <w:spacing w:after="40"/>
      </w:pPr>
      <w:r>
        <w:t>Presented two case reports on apexification and regenerative endodontics at state-level dental conferences.</w:t>
      </w:r>
    </w:p>
    <w:p>
      <w:pPr>
        <w:pStyle w:val="ListBullet"/>
        <w:spacing w:after="40"/>
      </w:pPr>
      <w:r>
        <w:t>Maintained sterilisation records and instrument tracking for the department’s autoclave and ultrasonic cleaners.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MDS, Conservative Dentistry and Endodontics</w:t>
      </w:r>
      <w:r>
        <w:t xml:space="preserve"> — government dental college,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Dissertation on irrigant activation techniques</w:t>
      </w:r>
    </w:p>
    <w:p>
      <w:pPr>
        <w:spacing w:after="20"/>
      </w:pPr>
      <w:r>
        <w:rPr>
          <w:b/>
        </w:rPr>
        <w:t>Bachelor of Dental Surgery (BDS)</w:t>
      </w:r>
      <w:r>
        <w:t xml:space="preserve"> — private dental college, Bareilly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Registered Dental Surgeon, Uttar Pradesh State Dental Council</w:t>
      </w:r>
    </w:p>
    <w:p>
      <w:pPr>
        <w:pStyle w:val="ListBullet"/>
        <w:spacing w:after="40"/>
      </w:pPr>
      <w:r>
        <w:t>Hands-on course in dental operating microscope use</w:t>
      </w:r>
    </w:p>
    <w:p>
      <w:pPr>
        <w:pStyle w:val="ListBullet"/>
        <w:spacing w:after="40"/>
      </w:pPr>
      <w:r>
        <w:t>Basic Life Support (BLS)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Referral protocol — drafted a one-page referral form for general dentists that shortened waiting time for endodontic slots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digitalcvmaker.com/resume-examples/dentists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Farhan Siddiqui – Consultant Endodontist resume</dc:title>
  <dc:subject>dentists resume example</dc:subject>
  <dc:creator>digitalcvmaker.com</dc:creator>
  <cp:keywords>template, dentists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