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Pharmacist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Head of Pharmacy,</w:t>
      </w:r>
    </w:p>
    <w:p>
      <w:pPr>
        <w:spacing w:after="120"/>
      </w:pPr>
      <w:r>
        <w:rPr>
          <w:b w:val="0"/>
          <w:i w:val="0"/>
        </w:rPr>
        <w:t>I am writing to apply for the Clinical Pharmacist position at [Organisation name]. I hold a Pharm.D and have worked for five years as a clinical pharmacist in a 400-bed multi-speciality hospital in Hyderabad. Your hospital’s antimicrobial stewardship and transplant programmes are areas where I want to deepen my clinical work.</w:t>
      </w:r>
    </w:p>
    <w:p>
      <w:pPr>
        <w:spacing w:after="120"/>
      </w:pPr>
      <w:r>
        <w:rPr>
          <w:b w:val="0"/>
          <w:i w:val="0"/>
        </w:rPr>
        <w:t>In my current role I join daily rounds in the medical ICU and general medicine wards, review prescriptions for dose adjustment in renal and hepatic impairment, and document interventions that the treating consultant accepts or declines. I review about sixty inpatient charts a day and log interventions in our pharmacy software for the monthly audit. I also coordinate adverse drug reaction reporting for the hospital under the national pharmacovigilance programme, and I trained ward nurses on high-alert medication labelling, which helped us close a gap flagged in our last NABH assessment.</w:t>
      </w:r>
    </w:p>
    <w:p>
      <w:pPr>
        <w:spacing w:after="120"/>
      </w:pPr>
      <w:r>
        <w:rPr>
          <w:b w:val="0"/>
          <w:i w:val="0"/>
        </w:rPr>
        <w:t>I am registered with the State Pharmacy Council, comfortable presenting at medical and nursing CMEs, and familiar with the hospital formulary process. My notice period is sixty days, though I can discuss an earlier release with my employer.</w:t>
      </w:r>
    </w:p>
    <w:p>
      <w:pPr>
        <w:spacing w:after="120"/>
      </w:pPr>
      <w:r>
        <w:rPr>
          <w:b w:val="0"/>
          <w:i w:val="0"/>
        </w:rPr>
        <w:t>Thank you for your consideration. I would value the opportunity to discuss the role.</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Pharmacist (Trainee) position in the hospital pharmacy at [Organisation name]. I completed my B.Pharm this summer and I am registered with the State Pharmacy Council. I want to begin in a hospital setting because it combines dispensing accuracy with close work alongside doctors and nurses on inpatient medication.</w:t>
      </w:r>
    </w:p>
    <w:p>
      <w:pPr>
        <w:spacing w:after="120"/>
      </w:pPr>
      <w:r>
        <w:rPr>
          <w:b w:val="0"/>
          <w:i w:val="0"/>
        </w:rPr>
        <w:t>During my eight-week industrial training in the pharmacy of a 350-bed hospital, I dispensed outpatient prescriptions under the chief pharmacist’s supervision, maintained the Schedule H1 register and helped with the monthly expiry and near-expiry check across the main store. I also prepared unit-dose packs for two inpatient wards and flagged prescriptions with unclear doses to the pharmacist on duty before they were dispensed. My final-year project on drug interactions in prescriptions for elderly patients taught me to use interaction checkers and standard references carefully.</w:t>
      </w:r>
    </w:p>
    <w:p>
      <w:pPr>
        <w:spacing w:after="120"/>
      </w:pPr>
      <w:r>
        <w:rPr>
          <w:b w:val="0"/>
          <w:i w:val="0"/>
        </w:rPr>
        <w:t>I am familiar with pharmacy billing software, cold-chain storage for insulin and vaccines, and first-expiry-first-out stock rotation. I am willing to work in rotating shifts, including nights, and can join within a week.</w:t>
      </w:r>
    </w:p>
    <w:p>
      <w:pPr>
        <w:spacing w:after="120"/>
      </w:pPr>
      <w:r>
        <w:rPr>
          <w:b w:val="0"/>
          <w:i w:val="0"/>
        </w:rPr>
        <w:t>Thank you for considering my application. I would be glad to attend an interview at your convenience.</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State your B.Pharm, D.Pharm or Pharm.D along with your State Pharmacy Council registration in the opening lines; no chain or hospital can put an unregistered pharmacist on the counter.</w:t>
      </w:r>
    </w:p>
    <w:p>
      <w:pPr>
        <w:pStyle w:val="ListBullet"/>
        <w:spacing w:after="40"/>
      </w:pPr>
      <w:r>
        <w:t>Show how you handle Schedule H, H1 and X medicines, prescription checks and expiry control. These signal safe practice more clearly than a general line about customer service.</w:t>
      </w:r>
    </w:p>
    <w:p>
      <w:pPr>
        <w:pStyle w:val="ListBullet"/>
        <w:spacing w:after="40"/>
      </w:pPr>
      <w:r>
        <w:t>For industry or pharmacovigilance roles, mention MedDRA coding, case volumes and SOP adherence; for hospital roles, highlight ward rounds, accepted interventions and ADR reporting.</w:t>
      </w:r>
    </w:p>
    <w:p>
      <w:pPr>
        <w:pStyle w:val="ListBullet"/>
        <w:spacing w:after="40"/>
      </w:pPr>
      <w:r>
        <w:t>Do not name individual doctors or patients, and never suggest you would dispense without a prescription to please customers. Attach your registration certificate and training completion letter.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digitalcvmaker.com/cover-letter-examples/pharmacists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cover letter samples</dc:title>
  <dc:subject>pharmacists cover letter example</dc:subject>
  <dc:creator>digitalcvmaker.com</dc:creator>
  <cp:keywords>template, pharmacists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