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Chef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Executive Chef,</w:t>
      </w:r>
    </w:p>
    <w:p>
      <w:pPr>
        <w:spacing w:after="120"/>
      </w:pPr>
      <w:r>
        <w:rPr>
          <w:b w:val="0"/>
          <w:i w:val="0"/>
        </w:rPr>
        <w:t>I am applying for the sous chef position at your upcoming speciality restaurant. I have spent seven years in hotel kitchens, the last three as chef de partie in charge of the Indian section of a 220-room business hotel in Bengaluru, and a new opening is exactly the kind of challenge I want next.</w:t>
      </w:r>
    </w:p>
    <w:p>
      <w:pPr>
        <w:spacing w:after="120"/>
      </w:pPr>
      <w:r>
        <w:rPr>
          <w:b w:val="0"/>
          <w:i w:val="0"/>
        </w:rPr>
        <w:t>In my current role I lead six cooks across breakfast, the lunch buffet and à la carte dinner. When the hotel asked every section to cut costs without touching portion sizes, I rewrote our standard recipes with gram-level specifications and started weekly yield tests on meat and vegetables. Over two quarters my section’s food cost came down from 38 to 33 percent. I also took charge of our FSSAI audit preparation last season, and the kitchen cleared the inspection with no major observations.</w:t>
      </w:r>
    </w:p>
    <w:p>
      <w:pPr>
        <w:spacing w:after="120"/>
      </w:pPr>
      <w:r>
        <w:rPr>
          <w:b w:val="0"/>
          <w:i w:val="0"/>
        </w:rPr>
        <w:t>I enjoy training juniors, and two commis I mentored have since been promoted to demi chef de partie.</w:t>
      </w:r>
    </w:p>
    <w:p>
      <w:pPr>
        <w:spacing w:after="120"/>
      </w:pPr>
      <w:r>
        <w:rPr>
          <w:b w:val="0"/>
          <w:i w:val="0"/>
        </w:rPr>
        <w:t>I am comfortable with menu costing, vendor coordination and duty rosters, and my notice period is 30 days. I would be glad to cook a tasting menu for you and discuss how I could support the opening team.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Executive Chef,</w:t>
      </w:r>
    </w:p>
    <w:p>
      <w:pPr>
        <w:spacing w:after="120"/>
      </w:pPr>
      <w:r>
        <w:rPr>
          <w:b w:val="0"/>
          <w:i w:val="0"/>
        </w:rPr>
        <w:t>I am writing to apply for the commis chef position in your hotel kitchen. I have just completed a three-year degree in hotel management and culinary arts, and I would like to begin my career in a brigade that runs banquets and à la carte service side by side, which is exactly how your property operates.</w:t>
      </w:r>
    </w:p>
    <w:p>
      <w:pPr>
        <w:spacing w:after="120"/>
      </w:pPr>
      <w:r>
        <w:rPr>
          <w:b w:val="0"/>
          <w:i w:val="0"/>
        </w:rPr>
        <w:t>During my 22-week industrial training at a 300-room city hotel, I rotated through the Indian hot kitchen, the garde manger and the bakery. In the banquet kitchen I helped prepare mise en place for conferences of up to 400 guests, and I was trusted to run the salad counter on my own for the final month. I also maintained the chiller temperature log for my section and was never flagged in the weekly hygiene walk-through.</w:t>
      </w:r>
    </w:p>
    <w:p>
      <w:pPr>
        <w:spacing w:after="120"/>
      </w:pPr>
      <w:r>
        <w:rPr>
          <w:b w:val="0"/>
          <w:i w:val="0"/>
        </w:rPr>
        <w:t>At college I placed second in an inter-college regional cuisine competition with a Chettinad menu, which taught me to cost a dish and plate it under a strict time limit.</w:t>
      </w:r>
    </w:p>
    <w:p>
      <w:pPr>
        <w:spacing w:after="120"/>
      </w:pPr>
      <w:r>
        <w:rPr>
          <w:b w:val="0"/>
          <w:i w:val="0"/>
        </w:rPr>
        <w:t>I hold a FoSTaC basic food safety certificate, I am comfortable with split shifts and night closing duties, and I can join immediately. I would be grateful for the chance to attend a trade test at your convenience.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Put the exact role and kitchen type in the subject line, such as Application for Commis Chef – Banquet Kitchen, so the executive chef can route it to the right section quickly.</w:t>
      </w:r>
    </w:p>
    <w:p>
      <w:pPr>
        <w:pStyle w:val="ListBullet"/>
        <w:spacing w:after="40"/>
      </w:pPr>
      <w:r>
        <w:t>Quote covers per service, brigade size or events handled rather than listing every cuisine you have tasted. Hiring chefs trust numbers they can later check during the trade test.</w:t>
      </w:r>
    </w:p>
    <w:p>
      <w:pPr>
        <w:pStyle w:val="ListBullet"/>
        <w:spacing w:after="40"/>
      </w:pPr>
      <w:r>
        <w:t>Mention your FoSTaC or food safety training and any hygiene audit you have faced. Leave out salary expectations and complaints about previous kitchens; save those for the interview.</w:t>
      </w:r>
    </w:p>
    <w:p>
      <w:pPr>
        <w:pStyle w:val="ListBullet"/>
        <w:spacing w:after="40"/>
      </w:pPr>
      <w:r>
        <w:t>Keep the letter under one page and attach a small photo portfolio of plated dishes or buffet set-ups, or add a link to a personal website where those photos load quickly.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digitalcvmaker.com/cover-letter-examples/chefs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cover letter samples</dc:title>
  <dc:subject>chefs cover letter example</dc:subject>
  <dc:creator>digitalcvmaker.com</dc:creator>
  <cp:keywords>template, chefs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