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Architect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project architect role in the commercial studio at [Organisation name]. I have nine years of experience delivering offices and IT parks in Hyderabad and Chennai, and I would like to lead larger campuses with the resources of a multi-disciplinary firm.</w:t>
      </w:r>
    </w:p>
    <w:p>
      <w:pPr>
        <w:spacing w:after="120"/>
      </w:pPr>
      <w:r>
        <w:rPr>
          <w:b w:val="0"/>
          <w:i w:val="0"/>
        </w:rPr>
        <w:t>In my current role I lead a team of five architects on a 1.2 million sq ft office campus for a developer. I coordinated the Revit models for the structure, MEP and façade consultants, which caught a major clash between the basement ramps and the drainage lines before tender and avoided costly rework on site. I also prepared the fire and environmental clearance submissions and followed them through to approval.</w:t>
      </w:r>
    </w:p>
    <w:p>
      <w:pPr>
        <w:spacing w:after="120"/>
      </w:pPr>
      <w:r>
        <w:rPr>
          <w:b w:val="0"/>
          <w:i w:val="0"/>
        </w:rPr>
        <w:t>Earlier I handled a 14-storey office tower from design development to handover, including monthly progress meetings with the client and contractor and the review of over 400 shop drawings.</w:t>
      </w:r>
    </w:p>
    <w:p>
      <w:pPr>
        <w:spacing w:after="120"/>
      </w:pPr>
      <w:r>
        <w:rPr>
          <w:b w:val="0"/>
          <w:i w:val="0"/>
        </w:rPr>
        <w:t>I am registered with the Council of Architecture, hold a LEED Green Associate credential and am comfortable leading client presentations. My notice period is ninety days. I have attached a portfolio of four delivered projects with my specific role marked on each, and I would be happy to present it in person.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Principal Architect,</w:t>
      </w:r>
    </w:p>
    <w:p>
      <w:pPr>
        <w:spacing w:after="120"/>
      </w:pPr>
      <w:r>
        <w:rPr>
          <w:b w:val="0"/>
          <w:i w:val="0"/>
        </w:rPr>
        <w:t>I am applying for the junior architect position at [Organisation name]. I completed my B.Arch in Chandigarh this summer and have received my Council of Architecture registration. Your practice’s low-rise housing, with its shaded courtyards and brick detailing, is the kind of work I want to learn from.</w:t>
      </w:r>
    </w:p>
    <w:p>
      <w:pPr>
        <w:spacing w:after="120"/>
      </w:pPr>
      <w:r>
        <w:rPr>
          <w:b w:val="0"/>
          <w:i w:val="0"/>
        </w:rPr>
        <w:t>During my sixteen-week practical training at a mid-sized practice in Mohali, I worked on a group housing project of 120 units. I prepared working drawings for two typical floors, updated area statements for the municipal submission and joined the project architect on weekly site visits, where I learnt to check shuttering and brickwork against the drawings.</w:t>
      </w:r>
    </w:p>
    <w:p>
      <w:pPr>
        <w:spacing w:after="120"/>
      </w:pPr>
      <w:r>
        <w:rPr>
          <w:b w:val="0"/>
          <w:i w:val="0"/>
        </w:rPr>
        <w:t>My thesis proposed a vocational training campus on a sloping site in the Shivalik foothills, using stepped terraces and local stone to reduce cut-and-fill. The jury commended the site planning and the rainwater strategy.</w:t>
      </w:r>
    </w:p>
    <w:p>
      <w:pPr>
        <w:spacing w:after="120"/>
      </w:pPr>
      <w:r>
        <w:rPr>
          <w:b w:val="0"/>
          <w:i w:val="0"/>
        </w:rPr>
        <w:t>I work in AutoCAD, Revit, SketchUp and Enscape, and I sketch by hand for early ideas. I can join from next month and am comfortable with regular site work. My portfolio is attached as a compressed PDF under ten MB, with drawings as well as renders.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State your Council of Architecture registration status in the first paragraph; practices need to know whether you can be named on submissions and statutory drawings.</w:t>
      </w:r>
    </w:p>
    <w:p>
      <w:pPr>
        <w:pStyle w:val="ListBullet"/>
        <w:spacing w:after="40"/>
      </w:pPr>
      <w:r>
        <w:t>Attach a compressed portfolio PDF under ten MB with working drawings and site photos, not only renders, and mark your exact role on every team project.</w:t>
      </w:r>
    </w:p>
    <w:p>
      <w:pPr>
        <w:pStyle w:val="ListBullet"/>
        <w:spacing w:after="40"/>
      </w:pPr>
      <w:r>
        <w:t>Refer to one or two projects from the practice’s own portfolio to show why you chose them, whether housing, institutional, interiors or conservation work.</w:t>
      </w:r>
    </w:p>
    <w:p>
      <w:pPr>
        <w:pStyle w:val="ListBullet"/>
        <w:spacing w:after="40"/>
      </w:pPr>
      <w:r>
        <w:t>Keep the letter to four short paragraphs and name your software once; principals care more about site experience, detailing and coordination with consultants.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digitalcvmaker.com/cover-letter-examples/architects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 cover letter samples</dc:title>
  <dc:subject>architects cover letter example</dc:subject>
  <dc:creator>digitalcvmaker.com</dc:creator>
  <cp:keywords>template, architects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